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F0" w:rsidRDefault="003A42F0" w:rsidP="003A42F0">
      <w:pPr>
        <w:spacing w:after="0" w:line="240" w:lineRule="auto"/>
        <w:ind w:hanging="709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372225" cy="87630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комиссии по охране труда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696" cy="876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42F0" w:rsidRDefault="003A42F0" w:rsidP="000F113C">
      <w:pPr>
        <w:spacing w:after="0" w:line="240" w:lineRule="auto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p w:rsidR="003A42F0" w:rsidRDefault="003A42F0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органам управления охраной труда, органами надзора и контроля за охраной труда, профессиональным союзом, службой охраны труда учреждения. 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работодателя. Комиссия в своей деятельности руководствуется законодательными и иными нормативными правовыми актами Российской Федерации о труде и охране труда, коллективном договором и нормативными локальными актами учреждения.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b/>
          <w:sz w:val="28"/>
          <w:szCs w:val="28"/>
        </w:rPr>
        <w:t xml:space="preserve">2. Задачи комиссии </w:t>
      </w:r>
      <w:proofErr w:type="gramStart"/>
      <w:r w:rsidRPr="000F113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0F113C">
        <w:rPr>
          <w:rFonts w:ascii="Times New Roman" w:hAnsi="Times New Roman" w:cs="Times New Roman"/>
          <w:b/>
          <w:sz w:val="28"/>
          <w:szCs w:val="28"/>
        </w:rPr>
        <w:t xml:space="preserve"> комиссию возлагаются следующие основные задачи:</w:t>
      </w:r>
      <w:r w:rsidRPr="000F1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2.1. Разработка на основе предложений сторон программы совместных действий работодателя, профессионального союза и иных уполномоченных работниками представительных органов по улучшению условий и охраны труда, предупреждению травматизма и профессиональных заболеваний.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2.2. Рассмотрение предложений по разработке организационно - технических и санитарно-оздоровительных мероприятий для подготовки проекта соответствующего раздела коллективного договора или соглашения по охране труда.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2.3.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2.4. Информирование работников о состоянии условий и охраны труда в учреждении и подготовка соответствующих предложений в пределах своей компетенции по решению проблем охраны труда.</w:t>
      </w:r>
    </w:p>
    <w:p w:rsidR="000F113C" w:rsidRPr="000F113C" w:rsidRDefault="000F113C" w:rsidP="000F11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3C">
        <w:rPr>
          <w:rFonts w:ascii="Times New Roman" w:hAnsi="Times New Roman" w:cs="Times New Roman"/>
          <w:b/>
          <w:sz w:val="28"/>
          <w:szCs w:val="28"/>
        </w:rPr>
        <w:t xml:space="preserve"> 3. Функции комиссии </w:t>
      </w:r>
      <w:proofErr w:type="gramStart"/>
      <w:r w:rsidRPr="000F113C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0F113C">
        <w:rPr>
          <w:rFonts w:ascii="Times New Roman" w:hAnsi="Times New Roman" w:cs="Times New Roman"/>
          <w:b/>
          <w:sz w:val="28"/>
          <w:szCs w:val="28"/>
        </w:rPr>
        <w:t xml:space="preserve"> выполнения поставленных задач на комиссию возлагаются следующие функции: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3.1. Рассмотрение предложений работодателя, профессионального союза, иных уполномоченных работниками представительных органов, а также работников по созданию здоровых и безопасных условий труда в процессе трудовой и образовательной деятельности.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3.2.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устранению, выявленных нарушений.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3.3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13C">
        <w:rPr>
          <w:rFonts w:ascii="Times New Roman" w:hAnsi="Times New Roman" w:cs="Times New Roman"/>
          <w:sz w:val="28"/>
          <w:szCs w:val="28"/>
        </w:rPr>
        <w:t>труда в учреждении.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3.4. Анализ хода и результатов аттестации рабочих мест по условиям труда, участие в подготовке учреждения к проведению обязательной сертификации рабочих и учебных мест на соответствие требованиям охраны труда.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3.5 Участие в разработке проекта бюджета фонда охраны труда учреждения. 3.6. Изучение состояния и использования санитарно-гигиенических устройств, обеспечения работников спецодеждой, спец обувью и другими средствами индивидуальной защиты, правильности их применения.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3.7. Оказание содействия работодателю в организации в учреждении обучения безопасным приемам и методам выполнения работ, проведении своевременного и качественного инструктажа работников и обучающихся по безопасности труда.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3.8. Участие в работе по пропаганде охраны труда в учреждении, повышению ответственности работников за соблюдение требований по охране труда.</w:t>
      </w:r>
    </w:p>
    <w:p w:rsidR="000F113C" w:rsidRPr="000F113C" w:rsidRDefault="000F113C" w:rsidP="000F11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</w:t>
      </w:r>
      <w:r w:rsidRPr="000F113C">
        <w:rPr>
          <w:rFonts w:ascii="Times New Roman" w:hAnsi="Times New Roman" w:cs="Times New Roman"/>
          <w:b/>
          <w:sz w:val="28"/>
          <w:szCs w:val="28"/>
        </w:rPr>
        <w:t xml:space="preserve">4. Права комиссии для осуществления возложенных функций. Комиссии предоставляются следующие права: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4.1. Получать от работодателя информацию о состоянии условий труда на рабочих и учебных местах, травматизма и профессиональных заболеваниях, наличии опасных и вредных производственных факторов.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4.2.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 работников на охрану труда.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4.3. 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 (комиссии).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4.4. Вносить предложения работодателю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4.5.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4.6.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учреждении.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4.7. Содействовать разрешению трудовых споров, связанных с нарушением законодательства об охране труда, изменением условий труда, вопросам предоставления работникам, занятым во вредных и (или) опасных условиях труда, компенсаций. </w:t>
      </w:r>
    </w:p>
    <w:p w:rsidR="000F113C" w:rsidRPr="000F113C" w:rsidRDefault="000F113C" w:rsidP="000F11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3C">
        <w:rPr>
          <w:rFonts w:ascii="Times New Roman" w:hAnsi="Times New Roman" w:cs="Times New Roman"/>
          <w:b/>
          <w:sz w:val="28"/>
          <w:szCs w:val="28"/>
        </w:rPr>
        <w:t xml:space="preserve">5. Ответственность комиссии по охране труда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5.1. Комиссия по охране труда несёт ответственность: - за принятие конкретных решений по каждому рассматриваемому вопросу в пределах своей компетенции; - соответствие принятых решений законодательству РФ об охране труда.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 xml:space="preserve"> 5.2. Члены комиссии по охране труда несут индивидуальную (персональную) ответственность за ненадлежащее исполнение своих обязанностей, нарушение требований охраны труда в порядке, предусмотренном действующим законодательством РФ. </w:t>
      </w:r>
    </w:p>
    <w:p w:rsidR="000F113C" w:rsidRPr="000F113C" w:rsidRDefault="000F113C" w:rsidP="000F11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3C">
        <w:rPr>
          <w:rFonts w:ascii="Times New Roman" w:hAnsi="Times New Roman" w:cs="Times New Roman"/>
          <w:b/>
          <w:sz w:val="28"/>
          <w:szCs w:val="28"/>
        </w:rPr>
        <w:t xml:space="preserve">6. Заключительные положения </w:t>
      </w:r>
    </w:p>
    <w:p w:rsid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6.1. Настоящее Положение вступает в действие с момента утверждения и издания приказа руководителем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F113C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8B2B6C" w:rsidRPr="000F113C" w:rsidRDefault="000F113C" w:rsidP="000F11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13C">
        <w:rPr>
          <w:rFonts w:ascii="Times New Roman" w:hAnsi="Times New Roman" w:cs="Times New Roman"/>
          <w:sz w:val="28"/>
          <w:szCs w:val="28"/>
        </w:rPr>
        <w:t>6.2. Изменения и дополнения вносятся в настоящее Положение не реже чем 1 раз в пять лет и подлежат утверждению руководителем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F113C">
        <w:rPr>
          <w:rFonts w:ascii="Times New Roman" w:hAnsi="Times New Roman" w:cs="Times New Roman"/>
          <w:sz w:val="28"/>
          <w:szCs w:val="28"/>
        </w:rPr>
        <w:t>ДОУ.</w:t>
      </w:r>
    </w:p>
    <w:sectPr w:rsidR="008B2B6C" w:rsidRPr="000F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BD"/>
    <w:rsid w:val="000F113C"/>
    <w:rsid w:val="003A42F0"/>
    <w:rsid w:val="00677FBD"/>
    <w:rsid w:val="006D4E77"/>
    <w:rsid w:val="008B2B6C"/>
    <w:rsid w:val="00970383"/>
    <w:rsid w:val="00C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D4891-36BD-45F2-82B1-A9A57B66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2020-03-25T10:59:00Z</dcterms:created>
  <dcterms:modified xsi:type="dcterms:W3CDTF">2020-08-27T13:15:00Z</dcterms:modified>
</cp:coreProperties>
</file>